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Woodwork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Alphabet Assignment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Block: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Alphabet assignment is a research and knowledge exercise. </w:t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For this exercise you will need to fill in each letter of the alphabet with a</w:t>
      </w:r>
      <w:r w:rsidDel="00000000" w:rsidR="00000000" w:rsidRPr="00000000">
        <w:rPr>
          <w:b w:val="1"/>
          <w:sz w:val="24"/>
          <w:szCs w:val="24"/>
          <w:rtl w:val="0"/>
        </w:rPr>
        <w:t xml:space="preserve"> type of wood, a tool, a safety rule, or piece of woodworking equipment</w:t>
      </w:r>
      <w:r w:rsidDel="00000000" w:rsidR="00000000" w:rsidRPr="00000000">
        <w:rPr>
          <w:sz w:val="24"/>
          <w:szCs w:val="24"/>
          <w:rtl w:val="0"/>
        </w:rPr>
        <w:t xml:space="preserve">, description about it, and photo.</w:t>
      </w:r>
      <w:r w:rsidDel="00000000" w:rsidR="00000000" w:rsidRPr="00000000">
        <w:rPr>
          <w:b w:val="1"/>
          <w:sz w:val="24"/>
          <w:szCs w:val="24"/>
          <w:rtl w:val="0"/>
        </w:rPr>
        <w:t xml:space="preserve"> You may use any resources you have (books, internet, home garage/tools, etc) to do these.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Feel free to use some humor with this as long as it does relate to the assignment!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to find answers?</w:t>
      </w:r>
      <w:r w:rsidDel="00000000" w:rsidR="00000000" w:rsidRPr="00000000">
        <w:rPr>
          <w:sz w:val="24"/>
          <w:szCs w:val="24"/>
          <w:rtl w:val="0"/>
        </w:rPr>
        <w:t xml:space="preserve"> Type in “wood work tool list” or “wood work safety” or “types of wood” in a search engine. You can get as creative as you want with this! You are more than welcome to use wikipedia or something for your descriptions. I did that for the examples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to add an image in a Google Document: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Top menu -&gt; Insert -&gt; “Image” -&gt; choose your option. I personally like to save an image to my device and upload it but you can easily press “Search the web” and easily insert a picture without needing to save it (unless it is has copyright). WOW! I like to save them or take a screenshot!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174938" cy="19669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4938" cy="196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Examples: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</w:rPr>
              <w:drawing>
                <wp:inline distB="114300" distT="114300" distL="114300" distR="114300">
                  <wp:extent cx="2085975" cy="13970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A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is for: Ash tree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4"/>
                <w:szCs w:val="24"/>
                <w:highlight w:val="white"/>
                <w:rtl w:val="0"/>
              </w:rPr>
              <w:t xml:space="preserve">Ash is a hardwood and is hard, dense, tough and very strong but elastic, extensively used for making bows, tool handles, baseball bats, hurleys, and other uses demanding high strength and resilience.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2085975" cy="1244600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C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is for: Carving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Wood carving</w:t>
            </w:r>
            <w:r w:rsidDel="00000000" w:rsidR="00000000" w:rsidRPr="00000000">
              <w:rPr>
                <w:rFonts w:ascii="Arial" w:cs="Arial" w:eastAsia="Arial" w:hAnsi="Arial"/>
                <w:color w:val="202122"/>
                <w:sz w:val="21"/>
                <w:szCs w:val="21"/>
                <w:highlight w:val="white"/>
                <w:rtl w:val="0"/>
              </w:rPr>
              <w:t xml:space="preserve"> is a form of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highlight w:val="white"/>
                  <w:rtl w:val="0"/>
                </w:rPr>
                <w:t xml:space="preserve">woodworking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1"/>
                <w:szCs w:val="21"/>
                <w:highlight w:val="white"/>
                <w:rtl w:val="0"/>
              </w:rPr>
              <w:t xml:space="preserve"> by means of a cutting tool (knife) in one hand or a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highlight w:val="white"/>
                  <w:rtl w:val="0"/>
                </w:rPr>
                <w:t xml:space="preserve">chisel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1"/>
                <w:szCs w:val="21"/>
                <w:highlight w:val="white"/>
                <w:rtl w:val="0"/>
              </w:rPr>
              <w:t xml:space="preserve"> by two hands or with one hand on a chisel and one hand on a mallet, resulting in a wooden figure or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highlight w:val="white"/>
                  <w:rtl w:val="0"/>
                </w:rPr>
                <w:t xml:space="preserve">figurine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1"/>
                <w:szCs w:val="21"/>
                <w:highlight w:val="white"/>
                <w:rtl w:val="0"/>
              </w:rPr>
              <w:t xml:space="preserve">, or in the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highlight w:val="white"/>
                  <w:rtl w:val="0"/>
                </w:rPr>
                <w:t xml:space="preserve">sculptural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2"/>
                <w:sz w:val="21"/>
                <w:szCs w:val="21"/>
                <w:highlight w:val="white"/>
                <w:rtl w:val="0"/>
              </w:rPr>
              <w:t xml:space="preserve"> ornamentation of a wooden object.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TURN!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7305"/>
        <w:tblGridChange w:id="0">
          <w:tblGrid>
            <w:gridCol w:w="349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Insert picture here: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is for: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n.wikipedia.org/wiki/Figurine" TargetMode="External"/><Relationship Id="rId10" Type="http://schemas.openxmlformats.org/officeDocument/2006/relationships/hyperlink" Target="https://en.wikipedia.org/wiki/Chisel" TargetMode="External"/><Relationship Id="rId12" Type="http://schemas.openxmlformats.org/officeDocument/2006/relationships/hyperlink" Target="https://en.wikipedia.org/wiki/Sculpture" TargetMode="External"/><Relationship Id="rId9" Type="http://schemas.openxmlformats.org/officeDocument/2006/relationships/hyperlink" Target="https://en.wikipedia.org/wiki/Woodwork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